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3E" w:rsidRPr="00396F17" w:rsidRDefault="001D432C" w:rsidP="00396F17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396F17">
        <w:rPr>
          <w:rFonts w:ascii="Times New Roman" w:hAnsi="Times New Roman" w:cs="Times New Roman"/>
          <w:sz w:val="26"/>
          <w:szCs w:val="26"/>
        </w:rPr>
        <w:t>Приложение</w:t>
      </w:r>
    </w:p>
    <w:p w:rsidR="00396F17" w:rsidRPr="00396F17" w:rsidRDefault="00396F17" w:rsidP="00396F17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396F17">
        <w:rPr>
          <w:rFonts w:ascii="Times New Roman" w:hAnsi="Times New Roman" w:cs="Times New Roman"/>
          <w:sz w:val="26"/>
          <w:szCs w:val="26"/>
        </w:rPr>
        <w:t xml:space="preserve"> приказу отдела образования </w:t>
      </w:r>
    </w:p>
    <w:p w:rsidR="00396F17" w:rsidRPr="00396F17" w:rsidRDefault="00396F17" w:rsidP="00396F17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96F17">
        <w:rPr>
          <w:rFonts w:ascii="Times New Roman" w:hAnsi="Times New Roman" w:cs="Times New Roman"/>
          <w:sz w:val="26"/>
          <w:szCs w:val="26"/>
        </w:rPr>
        <w:t>Администрации Пограничного МО</w:t>
      </w:r>
    </w:p>
    <w:p w:rsidR="00396F17" w:rsidRPr="00396F17" w:rsidRDefault="00396F17" w:rsidP="00396F17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396F17">
        <w:rPr>
          <w:rFonts w:ascii="Times New Roman" w:hAnsi="Times New Roman" w:cs="Times New Roman"/>
          <w:sz w:val="26"/>
          <w:szCs w:val="26"/>
        </w:rPr>
        <w:t xml:space="preserve">т </w:t>
      </w:r>
      <w:r w:rsidRPr="00396F17">
        <w:rPr>
          <w:rFonts w:ascii="Times New Roman" w:hAnsi="Times New Roman" w:cs="Times New Roman"/>
          <w:sz w:val="26"/>
          <w:szCs w:val="26"/>
          <w:u w:val="single"/>
        </w:rPr>
        <w:t>04.10.2021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96F17">
        <w:rPr>
          <w:rFonts w:ascii="Times New Roman" w:hAnsi="Times New Roman" w:cs="Times New Roman"/>
          <w:sz w:val="26"/>
          <w:szCs w:val="26"/>
        </w:rPr>
        <w:t xml:space="preserve">№ </w:t>
      </w:r>
      <w:r w:rsidRPr="00396F17">
        <w:rPr>
          <w:rFonts w:ascii="Times New Roman" w:hAnsi="Times New Roman" w:cs="Times New Roman"/>
          <w:sz w:val="26"/>
          <w:szCs w:val="26"/>
          <w:u w:val="single"/>
        </w:rPr>
        <w:t>99/1</w:t>
      </w:r>
    </w:p>
    <w:p w:rsidR="00C922D4" w:rsidRPr="00022C12" w:rsidRDefault="00022C12" w:rsidP="00C922D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2C12">
        <w:rPr>
          <w:rFonts w:ascii="Times New Roman" w:hAnsi="Times New Roman" w:cs="Times New Roman"/>
          <w:b/>
          <w:sz w:val="26"/>
          <w:szCs w:val="26"/>
        </w:rPr>
        <w:t>Мониторинг показателей качества организации воспитания и социализации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5"/>
        <w:gridCol w:w="2576"/>
        <w:gridCol w:w="2641"/>
        <w:gridCol w:w="2153"/>
      </w:tblGrid>
      <w:tr w:rsidR="00A83526" w:rsidTr="00AA669D">
        <w:tc>
          <w:tcPr>
            <w:tcW w:w="1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52F8" w:rsidRDefault="00A852F8" w:rsidP="00A852F8">
            <w:pPr>
              <w:pStyle w:val="20"/>
              <w:shd w:val="clear" w:color="auto" w:fill="auto"/>
              <w:spacing w:line="260" w:lineRule="exact"/>
              <w:jc w:val="left"/>
            </w:pPr>
            <w:r>
              <w:t>№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52F8" w:rsidRDefault="00A852F8" w:rsidP="00A852F8">
            <w:pPr>
              <w:pStyle w:val="20"/>
              <w:shd w:val="clear" w:color="auto" w:fill="auto"/>
              <w:spacing w:line="260" w:lineRule="exact"/>
              <w:jc w:val="left"/>
            </w:pPr>
            <w:r>
              <w:t>Показатель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52F8" w:rsidRDefault="00A852F8" w:rsidP="00A852F8">
            <w:pPr>
              <w:pStyle w:val="20"/>
              <w:shd w:val="clear" w:color="auto" w:fill="auto"/>
              <w:spacing w:line="260" w:lineRule="exact"/>
              <w:jc w:val="left"/>
            </w:pPr>
            <w:r>
              <w:t>Индикатор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2F8" w:rsidRDefault="00A852F8" w:rsidP="00A852F8">
            <w:pPr>
              <w:pStyle w:val="20"/>
              <w:shd w:val="clear" w:color="auto" w:fill="auto"/>
              <w:spacing w:line="260" w:lineRule="exact"/>
              <w:jc w:val="left"/>
            </w:pPr>
            <w:r>
              <w:t>Единица</w:t>
            </w:r>
          </w:p>
          <w:p w:rsidR="00A852F8" w:rsidRDefault="00A852F8" w:rsidP="00A852F8">
            <w:pPr>
              <w:pStyle w:val="20"/>
              <w:shd w:val="clear" w:color="auto" w:fill="auto"/>
              <w:spacing w:line="260" w:lineRule="exact"/>
              <w:jc w:val="left"/>
            </w:pPr>
            <w:r>
              <w:t>измерения</w:t>
            </w:r>
          </w:p>
        </w:tc>
      </w:tr>
      <w:tr w:rsidR="00C922D4" w:rsidTr="00D948C4"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2D4" w:rsidRDefault="00C922D4" w:rsidP="00C922D4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330"/>
                <w:tab w:val="left" w:pos="495"/>
              </w:tabs>
              <w:spacing w:line="260" w:lineRule="exact"/>
              <w:ind w:left="22" w:firstLine="0"/>
              <w:jc w:val="both"/>
            </w:pPr>
            <w:r>
              <w:t>Развитие воспитания в системе образования через рабочую программу воспитания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2D4" w:rsidRDefault="00C922D4" w:rsidP="00AA669D">
            <w:pPr>
              <w:pStyle w:val="20"/>
              <w:shd w:val="clear" w:color="auto" w:fill="auto"/>
              <w:jc w:val="left"/>
            </w:pPr>
            <w:r>
              <w:t>Количество школ района, утвердивших рабочие программы воспитания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22D4" w:rsidRDefault="00C922D4" w:rsidP="00AA669D">
            <w:pPr>
              <w:pStyle w:val="20"/>
              <w:shd w:val="clear" w:color="auto" w:fill="auto"/>
              <w:spacing w:line="260" w:lineRule="exact"/>
              <w:jc w:val="left"/>
            </w:pPr>
            <w:r>
              <w:t>Единицы</w:t>
            </w:r>
          </w:p>
        </w:tc>
      </w:tr>
      <w:tr w:rsidR="00992216" w:rsidTr="00F65A9F">
        <w:trPr>
          <w:trHeight w:val="3529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2216" w:rsidRDefault="00992216" w:rsidP="00992216">
            <w:pPr>
              <w:pStyle w:val="20"/>
              <w:shd w:val="clear" w:color="auto" w:fill="auto"/>
              <w:spacing w:line="260" w:lineRule="exact"/>
              <w:jc w:val="both"/>
            </w:pPr>
            <w:r>
              <w:t>2. Обновление воспитательного</w:t>
            </w:r>
          </w:p>
          <w:p w:rsidR="00992216" w:rsidRDefault="00992216" w:rsidP="00992216">
            <w:pPr>
              <w:pStyle w:val="20"/>
              <w:shd w:val="clear" w:color="auto" w:fill="auto"/>
              <w:spacing w:line="299" w:lineRule="exact"/>
              <w:jc w:val="both"/>
            </w:pPr>
            <w:r>
              <w:t>процесса с учетом современных</w:t>
            </w:r>
          </w:p>
          <w:p w:rsidR="00992216" w:rsidRDefault="00992216" w:rsidP="00992216">
            <w:pPr>
              <w:pStyle w:val="20"/>
              <w:shd w:val="clear" w:color="auto" w:fill="auto"/>
              <w:spacing w:line="299" w:lineRule="exact"/>
              <w:jc w:val="both"/>
            </w:pPr>
            <w:r>
              <w:t>достижений науки и на основе</w:t>
            </w:r>
          </w:p>
          <w:p w:rsidR="00992216" w:rsidRDefault="00992216" w:rsidP="00992216">
            <w:pPr>
              <w:pStyle w:val="20"/>
              <w:shd w:val="clear" w:color="auto" w:fill="auto"/>
              <w:spacing w:line="299" w:lineRule="exact"/>
              <w:jc w:val="both"/>
            </w:pPr>
            <w:r>
              <w:t>отечественных традиций</w:t>
            </w:r>
          </w:p>
          <w:p w:rsidR="00992216" w:rsidRDefault="00992216" w:rsidP="00992216">
            <w:pPr>
              <w:pStyle w:val="20"/>
              <w:shd w:val="clear" w:color="auto" w:fill="auto"/>
              <w:spacing w:line="299" w:lineRule="exact"/>
              <w:jc w:val="both"/>
            </w:pPr>
            <w:r>
              <w:t>(гражданское воспитание,</w:t>
            </w:r>
          </w:p>
          <w:p w:rsidR="00992216" w:rsidRDefault="00992216" w:rsidP="00992216">
            <w:pPr>
              <w:pStyle w:val="20"/>
              <w:shd w:val="clear" w:color="auto" w:fill="auto"/>
              <w:spacing w:line="299" w:lineRule="exact"/>
              <w:jc w:val="both"/>
            </w:pPr>
            <w:r>
              <w:t>Патриотическое воспитание и</w:t>
            </w:r>
          </w:p>
          <w:p w:rsidR="00992216" w:rsidRDefault="00992216" w:rsidP="00992216">
            <w:pPr>
              <w:pStyle w:val="20"/>
              <w:shd w:val="clear" w:color="auto" w:fill="auto"/>
              <w:spacing w:line="299" w:lineRule="exact"/>
              <w:jc w:val="both"/>
            </w:pPr>
            <w:r>
              <w:t>Формирование российской</w:t>
            </w:r>
          </w:p>
          <w:p w:rsidR="00992216" w:rsidRDefault="00992216" w:rsidP="00992216">
            <w:pPr>
              <w:pStyle w:val="20"/>
              <w:shd w:val="clear" w:color="auto" w:fill="auto"/>
              <w:spacing w:line="299" w:lineRule="exact"/>
              <w:jc w:val="both"/>
            </w:pPr>
            <w:r>
              <w:t>идентичности, духовное и</w:t>
            </w:r>
          </w:p>
          <w:p w:rsidR="00992216" w:rsidRDefault="00992216" w:rsidP="00992216">
            <w:pPr>
              <w:pStyle w:val="20"/>
              <w:shd w:val="clear" w:color="auto" w:fill="auto"/>
              <w:spacing w:line="299" w:lineRule="exact"/>
              <w:jc w:val="both"/>
            </w:pPr>
            <w:r>
              <w:t>нравственное воспитание детей на</w:t>
            </w:r>
          </w:p>
          <w:p w:rsidR="00992216" w:rsidRDefault="00992216" w:rsidP="00992216">
            <w:pPr>
              <w:pStyle w:val="20"/>
              <w:shd w:val="clear" w:color="auto" w:fill="auto"/>
              <w:spacing w:line="299" w:lineRule="exact"/>
              <w:jc w:val="both"/>
            </w:pPr>
            <w:r>
              <w:t>основе российских традиционных</w:t>
            </w:r>
          </w:p>
          <w:p w:rsidR="00992216" w:rsidRDefault="00992216" w:rsidP="00992216">
            <w:pPr>
              <w:pStyle w:val="20"/>
              <w:shd w:val="clear" w:color="auto" w:fill="auto"/>
              <w:spacing w:line="299" w:lineRule="exact"/>
              <w:jc w:val="both"/>
            </w:pPr>
            <w:r>
              <w:t>ценностей и т.д.)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A9F" w:rsidRDefault="00992216" w:rsidP="00AA669D">
            <w:pPr>
              <w:pStyle w:val="20"/>
              <w:shd w:val="clear" w:color="auto" w:fill="auto"/>
              <w:jc w:val="left"/>
            </w:pPr>
            <w:r>
              <w:t>Доля образовательных организаций, реализующих мероприятия по гражданскому, патриотическому, духовно-нравственному, трудовому, экологическому воспитанию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2216" w:rsidRDefault="00992216" w:rsidP="00AA669D">
            <w:pPr>
              <w:pStyle w:val="20"/>
              <w:shd w:val="clear" w:color="auto" w:fill="auto"/>
              <w:spacing w:line="260" w:lineRule="exact"/>
              <w:jc w:val="left"/>
            </w:pPr>
            <w:r>
              <w:t>Процент</w:t>
            </w:r>
          </w:p>
        </w:tc>
      </w:tr>
      <w:tr w:rsidR="00992216" w:rsidTr="00C922D4">
        <w:trPr>
          <w:trHeight w:val="599"/>
        </w:trPr>
        <w:tc>
          <w:tcPr>
            <w:tcW w:w="455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92216" w:rsidRDefault="00992216" w:rsidP="00AA669D"/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2216" w:rsidRDefault="00992216" w:rsidP="00AA669D">
            <w:pPr>
              <w:pStyle w:val="20"/>
              <w:shd w:val="clear" w:color="auto" w:fill="auto"/>
              <w:spacing w:line="299" w:lineRule="exact"/>
              <w:jc w:val="left"/>
            </w:pPr>
            <w:r>
              <w:t>Доля обучающихся, охваченных мероприятиями по направлениям воспитания, от общего количества обучающихся (по уровням образования)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2216" w:rsidRDefault="00992216" w:rsidP="00AA669D">
            <w:pPr>
              <w:pStyle w:val="20"/>
              <w:shd w:val="clear" w:color="auto" w:fill="auto"/>
              <w:spacing w:line="260" w:lineRule="exact"/>
              <w:jc w:val="left"/>
            </w:pPr>
            <w:r>
              <w:t>Процент</w:t>
            </w:r>
          </w:p>
        </w:tc>
      </w:tr>
      <w:tr w:rsidR="00992216" w:rsidTr="0095533E"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2216" w:rsidRDefault="00992216" w:rsidP="00992216">
            <w:pPr>
              <w:pStyle w:val="20"/>
              <w:shd w:val="clear" w:color="auto" w:fill="auto"/>
              <w:spacing w:line="260" w:lineRule="exact"/>
              <w:jc w:val="left"/>
            </w:pPr>
            <w:r>
              <w:t>3. Развитие добровольчества</w:t>
            </w:r>
          </w:p>
          <w:p w:rsidR="00992216" w:rsidRDefault="00992216" w:rsidP="00AA669D">
            <w:pPr>
              <w:pStyle w:val="20"/>
              <w:shd w:val="clear" w:color="auto" w:fill="auto"/>
              <w:spacing w:line="299" w:lineRule="exact"/>
              <w:jc w:val="left"/>
            </w:pPr>
            <w:r>
              <w:t>(</w:t>
            </w:r>
            <w:proofErr w:type="spellStart"/>
            <w:r>
              <w:t>волонтерства</w:t>
            </w:r>
            <w:proofErr w:type="spellEnd"/>
            <w:r>
              <w:t>)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2216" w:rsidRDefault="00992216" w:rsidP="00B442B1">
            <w:pPr>
              <w:pStyle w:val="20"/>
              <w:shd w:val="clear" w:color="auto" w:fill="auto"/>
              <w:spacing w:line="299" w:lineRule="exact"/>
              <w:jc w:val="left"/>
            </w:pPr>
            <w:r>
              <w:t>Доля образовательных организаций, имеющих добровольческие (волонтерские) объединения, в общем количестве ОО в муниципалитете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2216" w:rsidRDefault="00992216" w:rsidP="00AA669D">
            <w:pPr>
              <w:pStyle w:val="20"/>
              <w:shd w:val="clear" w:color="auto" w:fill="auto"/>
              <w:spacing w:line="260" w:lineRule="exact"/>
              <w:jc w:val="left"/>
            </w:pPr>
            <w:r>
              <w:t>Процент</w:t>
            </w:r>
          </w:p>
        </w:tc>
      </w:tr>
      <w:tr w:rsidR="00992216" w:rsidTr="0095533E">
        <w:tc>
          <w:tcPr>
            <w:tcW w:w="455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92216" w:rsidRDefault="00992216" w:rsidP="00AA669D">
            <w:pPr>
              <w:pStyle w:val="20"/>
              <w:shd w:val="clear" w:color="auto" w:fill="auto"/>
              <w:spacing w:line="299" w:lineRule="exact"/>
              <w:jc w:val="left"/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2216" w:rsidRDefault="00992216" w:rsidP="00B442B1">
            <w:pPr>
              <w:pStyle w:val="20"/>
              <w:shd w:val="clear" w:color="auto" w:fill="auto"/>
              <w:spacing w:line="299" w:lineRule="exact"/>
              <w:jc w:val="left"/>
            </w:pPr>
            <w:r>
              <w:t>Доля обучающихся, имеющих статус волонтера («волонтерскую книжку»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2216" w:rsidRDefault="00863999" w:rsidP="00AA669D">
            <w:pPr>
              <w:pStyle w:val="20"/>
              <w:shd w:val="clear" w:color="auto" w:fill="auto"/>
              <w:spacing w:line="260" w:lineRule="exact"/>
              <w:jc w:val="left"/>
            </w:pPr>
            <w:r>
              <w:t>Процент</w:t>
            </w:r>
          </w:p>
        </w:tc>
      </w:tr>
      <w:tr w:rsidR="00992216" w:rsidTr="0095533E">
        <w:tc>
          <w:tcPr>
            <w:tcW w:w="455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92216" w:rsidRDefault="00992216" w:rsidP="00AA669D"/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2216" w:rsidRDefault="00992216" w:rsidP="00B442B1">
            <w:pPr>
              <w:pStyle w:val="20"/>
              <w:shd w:val="clear" w:color="auto" w:fill="auto"/>
              <w:spacing w:line="299" w:lineRule="exact"/>
              <w:jc w:val="left"/>
            </w:pPr>
            <w:r>
              <w:t xml:space="preserve">Доля обучающихся, </w:t>
            </w:r>
            <w:r>
              <w:lastRenderedPageBreak/>
              <w:t>участвующих в деятельности добровольческих (волонтерских) объединений по направлениям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2216" w:rsidRDefault="00992216" w:rsidP="00AA669D">
            <w:pPr>
              <w:pStyle w:val="20"/>
              <w:shd w:val="clear" w:color="auto" w:fill="auto"/>
              <w:spacing w:line="260" w:lineRule="exact"/>
              <w:jc w:val="left"/>
            </w:pPr>
            <w:r>
              <w:lastRenderedPageBreak/>
              <w:t>Процент</w:t>
            </w:r>
          </w:p>
        </w:tc>
      </w:tr>
      <w:tr w:rsidR="00992216" w:rsidTr="00DF6C45">
        <w:tc>
          <w:tcPr>
            <w:tcW w:w="4551" w:type="dxa"/>
            <w:gridSpan w:val="2"/>
            <w:vMerge w:val="restart"/>
          </w:tcPr>
          <w:p w:rsidR="00992216" w:rsidRPr="00992216" w:rsidRDefault="00992216" w:rsidP="009922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221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 Развитие детских общественных объединений</w:t>
            </w:r>
          </w:p>
          <w:p w:rsidR="00992216" w:rsidRPr="00992216" w:rsidRDefault="00992216" w:rsidP="00AA669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1" w:type="dxa"/>
          </w:tcPr>
          <w:p w:rsidR="00992216" w:rsidRPr="00992216" w:rsidRDefault="00992216" w:rsidP="009922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221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детских </w:t>
            </w:r>
            <w:r w:rsidRPr="00992216">
              <w:rPr>
                <w:rFonts w:ascii="Times New Roman" w:hAnsi="Times New Roman" w:cs="Times New Roman"/>
                <w:sz w:val="26"/>
                <w:szCs w:val="26"/>
              </w:rPr>
              <w:t xml:space="preserve">общественных объединений функционирующих в ОО </w:t>
            </w:r>
          </w:p>
        </w:tc>
        <w:tc>
          <w:tcPr>
            <w:tcW w:w="2153" w:type="dxa"/>
          </w:tcPr>
          <w:p w:rsidR="00992216" w:rsidRPr="00992216" w:rsidRDefault="00863999" w:rsidP="008639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</w:t>
            </w:r>
          </w:p>
        </w:tc>
      </w:tr>
      <w:tr w:rsidR="00992216" w:rsidTr="00DF6C45">
        <w:tc>
          <w:tcPr>
            <w:tcW w:w="4551" w:type="dxa"/>
            <w:gridSpan w:val="2"/>
            <w:vMerge/>
          </w:tcPr>
          <w:p w:rsidR="00992216" w:rsidRPr="00992216" w:rsidRDefault="00992216" w:rsidP="00B442B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2216" w:rsidRPr="00992216" w:rsidRDefault="00992216" w:rsidP="00B442B1">
            <w:pPr>
              <w:pStyle w:val="20"/>
              <w:shd w:val="clear" w:color="auto" w:fill="auto"/>
              <w:spacing w:line="299" w:lineRule="exact"/>
              <w:jc w:val="left"/>
            </w:pPr>
            <w:r w:rsidRPr="00992216">
              <w:t>Доля обучающихся, вовлеченных в деятельность детских общественных объединений</w:t>
            </w:r>
          </w:p>
        </w:tc>
        <w:tc>
          <w:tcPr>
            <w:tcW w:w="2153" w:type="dxa"/>
          </w:tcPr>
          <w:p w:rsidR="00992216" w:rsidRPr="00863999" w:rsidRDefault="00863999" w:rsidP="008639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63999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</w:tr>
      <w:tr w:rsidR="00400AFF" w:rsidTr="00A831FF">
        <w:tc>
          <w:tcPr>
            <w:tcW w:w="4551" w:type="dxa"/>
            <w:gridSpan w:val="2"/>
          </w:tcPr>
          <w:p w:rsidR="00400AFF" w:rsidRPr="00992216" w:rsidRDefault="00400AFF" w:rsidP="009922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221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992216">
              <w:rPr>
                <w:rFonts w:ascii="Times New Roman" w:hAnsi="Times New Roman" w:cs="Times New Roman"/>
                <w:sz w:val="26"/>
                <w:szCs w:val="26"/>
              </w:rPr>
              <w:t>Учет несовершеннолетних обучающихся, охваченных различными формами деятельности в период каникулярного отдыха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0AFF" w:rsidRDefault="00400AFF" w:rsidP="00B442B1">
            <w:pPr>
              <w:pStyle w:val="20"/>
              <w:shd w:val="clear" w:color="auto" w:fill="auto"/>
              <w:spacing w:line="299" w:lineRule="exact"/>
              <w:jc w:val="left"/>
            </w:pPr>
            <w:r>
              <w:t>Доля обучающихся вовлеченных в различные формы деятельности в каникулярный период</w:t>
            </w:r>
          </w:p>
          <w:p w:rsidR="00400AFF" w:rsidRDefault="00400AFF" w:rsidP="00B442B1">
            <w:pPr>
              <w:pStyle w:val="20"/>
              <w:shd w:val="clear" w:color="auto" w:fill="auto"/>
              <w:spacing w:line="299" w:lineRule="exact"/>
              <w:jc w:val="left"/>
            </w:pPr>
          </w:p>
          <w:p w:rsidR="00400AFF" w:rsidRDefault="00400AFF" w:rsidP="00B442B1">
            <w:pPr>
              <w:pStyle w:val="20"/>
              <w:shd w:val="clear" w:color="auto" w:fill="auto"/>
              <w:spacing w:line="299" w:lineRule="exact"/>
              <w:jc w:val="left"/>
            </w:pPr>
          </w:p>
          <w:p w:rsidR="00400AFF" w:rsidRDefault="00400AFF" w:rsidP="00B442B1">
            <w:pPr>
              <w:pStyle w:val="20"/>
              <w:shd w:val="clear" w:color="auto" w:fill="auto"/>
              <w:spacing w:line="299" w:lineRule="exact"/>
              <w:jc w:val="left"/>
            </w:pPr>
          </w:p>
          <w:p w:rsidR="00400AFF" w:rsidRDefault="00400AFF" w:rsidP="00B442B1">
            <w:pPr>
              <w:pStyle w:val="20"/>
              <w:shd w:val="clear" w:color="auto" w:fill="auto"/>
              <w:spacing w:line="299" w:lineRule="exact"/>
              <w:jc w:val="left"/>
            </w:pPr>
          </w:p>
        </w:tc>
        <w:tc>
          <w:tcPr>
            <w:tcW w:w="2153" w:type="dxa"/>
          </w:tcPr>
          <w:p w:rsidR="00400AFF" w:rsidRPr="00863999" w:rsidRDefault="00400AFF" w:rsidP="008639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63999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</w:tr>
      <w:tr w:rsidR="00992216" w:rsidTr="00363101"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2216" w:rsidRDefault="00992216" w:rsidP="00992216">
            <w:pPr>
              <w:pStyle w:val="20"/>
              <w:shd w:val="clear" w:color="auto" w:fill="auto"/>
              <w:spacing w:line="260" w:lineRule="exact"/>
              <w:jc w:val="left"/>
            </w:pPr>
            <w:r>
              <w:t>6. Учет обучающихся, для которых русский язык не является родным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2216" w:rsidRDefault="00992216" w:rsidP="001A5552">
            <w:pPr>
              <w:pStyle w:val="20"/>
              <w:shd w:val="clear" w:color="auto" w:fill="auto"/>
              <w:jc w:val="left"/>
            </w:pPr>
            <w:r>
              <w:t>Количество обучающихся с неродным русским языком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2216" w:rsidRDefault="00992216" w:rsidP="001A5552">
            <w:pPr>
              <w:pStyle w:val="20"/>
              <w:shd w:val="clear" w:color="auto" w:fill="auto"/>
              <w:spacing w:line="260" w:lineRule="exact"/>
              <w:jc w:val="left"/>
            </w:pPr>
            <w:r>
              <w:t>Единицы</w:t>
            </w:r>
          </w:p>
        </w:tc>
      </w:tr>
      <w:tr w:rsidR="00992216" w:rsidTr="00363101">
        <w:tc>
          <w:tcPr>
            <w:tcW w:w="455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92216" w:rsidRDefault="00992216" w:rsidP="001A5552"/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2216" w:rsidRDefault="00992216" w:rsidP="001A5552">
            <w:pPr>
              <w:pStyle w:val="20"/>
              <w:shd w:val="clear" w:color="auto" w:fill="auto"/>
              <w:jc w:val="left"/>
            </w:pPr>
            <w:r>
              <w:t>Количество обучающихся с неродным русским языком, охваченных мероприятиями социальной и культурной адаптации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2216" w:rsidRDefault="00992216" w:rsidP="001A5552">
            <w:pPr>
              <w:pStyle w:val="20"/>
              <w:shd w:val="clear" w:color="auto" w:fill="auto"/>
              <w:spacing w:line="260" w:lineRule="exact"/>
              <w:jc w:val="left"/>
            </w:pPr>
            <w:r>
              <w:t>Единицы</w:t>
            </w:r>
          </w:p>
        </w:tc>
      </w:tr>
      <w:tr w:rsidR="00992216" w:rsidTr="00555B24"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2216" w:rsidRDefault="00400AFF" w:rsidP="00400AFF">
            <w:pPr>
              <w:pStyle w:val="20"/>
              <w:shd w:val="clear" w:color="auto" w:fill="auto"/>
              <w:spacing w:line="260" w:lineRule="exact"/>
              <w:jc w:val="left"/>
            </w:pPr>
            <w:r>
              <w:t xml:space="preserve">7. </w:t>
            </w:r>
            <w:r w:rsidR="00992216">
              <w:t>Профилактика безнадзорности и правонарушений</w:t>
            </w:r>
          </w:p>
          <w:p w:rsidR="00992216" w:rsidRDefault="00992216" w:rsidP="001A5552"/>
          <w:p w:rsidR="00992216" w:rsidRDefault="00992216" w:rsidP="001A5552"/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2216" w:rsidRDefault="00992216" w:rsidP="001A5552">
            <w:pPr>
              <w:pStyle w:val="20"/>
              <w:shd w:val="clear" w:color="auto" w:fill="auto"/>
              <w:jc w:val="left"/>
            </w:pPr>
            <w:r>
              <w:t xml:space="preserve">Количество несовершеннолетних, состоящих на профилактическом учете (КДН, ОДН, </w:t>
            </w:r>
            <w:proofErr w:type="spellStart"/>
            <w:r>
              <w:t>внутришкольный</w:t>
            </w:r>
            <w:proofErr w:type="spellEnd"/>
            <w: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2216" w:rsidRDefault="00992216" w:rsidP="001A5552">
            <w:pPr>
              <w:pStyle w:val="20"/>
              <w:shd w:val="clear" w:color="auto" w:fill="auto"/>
              <w:spacing w:line="260" w:lineRule="exact"/>
              <w:jc w:val="left"/>
            </w:pPr>
            <w:r>
              <w:t>Единицы</w:t>
            </w:r>
          </w:p>
        </w:tc>
      </w:tr>
      <w:tr w:rsidR="00992216" w:rsidTr="00555B24">
        <w:tc>
          <w:tcPr>
            <w:tcW w:w="455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92216" w:rsidRDefault="00992216" w:rsidP="001A5552"/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2216" w:rsidRDefault="00992216" w:rsidP="001A5552">
            <w:pPr>
              <w:pStyle w:val="20"/>
              <w:shd w:val="clear" w:color="auto" w:fill="auto"/>
              <w:spacing w:line="302" w:lineRule="exact"/>
              <w:jc w:val="left"/>
            </w:pPr>
            <w:r>
              <w:t xml:space="preserve">Количество несовершеннолетних, состоящих на всех видах учета, </w:t>
            </w:r>
            <w:r>
              <w:lastRenderedPageBreak/>
              <w:t>вовлеченных в различные формы деятельности в каникулярный период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2216" w:rsidRDefault="00992216" w:rsidP="001A5552">
            <w:pPr>
              <w:pStyle w:val="20"/>
              <w:shd w:val="clear" w:color="auto" w:fill="auto"/>
              <w:spacing w:line="260" w:lineRule="exact"/>
              <w:jc w:val="left"/>
            </w:pPr>
            <w:r>
              <w:lastRenderedPageBreak/>
              <w:t>Единицы</w:t>
            </w:r>
          </w:p>
        </w:tc>
      </w:tr>
      <w:tr w:rsidR="00992216" w:rsidTr="00555B24">
        <w:tc>
          <w:tcPr>
            <w:tcW w:w="455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92216" w:rsidRDefault="00992216" w:rsidP="001A5552"/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2216" w:rsidRDefault="00992216" w:rsidP="001A5552">
            <w:pPr>
              <w:pStyle w:val="20"/>
              <w:shd w:val="clear" w:color="auto" w:fill="auto"/>
              <w:jc w:val="left"/>
            </w:pPr>
            <w:r>
              <w:t>Доля несовершеннолетних обучающихся состоящих на учете (всех видах учета), охваченных дополнительным образованием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2216" w:rsidRDefault="00992216" w:rsidP="001A5552">
            <w:pPr>
              <w:pStyle w:val="20"/>
              <w:shd w:val="clear" w:color="auto" w:fill="auto"/>
              <w:spacing w:line="260" w:lineRule="exact"/>
              <w:jc w:val="left"/>
            </w:pPr>
            <w:r>
              <w:t>Процент</w:t>
            </w:r>
          </w:p>
        </w:tc>
      </w:tr>
      <w:tr w:rsidR="00992216" w:rsidTr="00005D1F"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2216" w:rsidRDefault="00400AFF" w:rsidP="00992216">
            <w:pPr>
              <w:pStyle w:val="20"/>
              <w:shd w:val="clear" w:color="auto" w:fill="auto"/>
              <w:spacing w:line="260" w:lineRule="exact"/>
              <w:jc w:val="left"/>
            </w:pPr>
            <w:r>
              <w:t>8</w:t>
            </w:r>
            <w:r w:rsidR="00992216">
              <w:t>. Учет обучающихся, для которых русский язык не является родным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2216" w:rsidRDefault="00992216" w:rsidP="001A5552">
            <w:pPr>
              <w:pStyle w:val="20"/>
              <w:shd w:val="clear" w:color="auto" w:fill="auto"/>
              <w:jc w:val="left"/>
            </w:pPr>
            <w:r>
              <w:t>Количество обучающихся с неродным русским языком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2216" w:rsidRDefault="00992216" w:rsidP="001A5552">
            <w:pPr>
              <w:pStyle w:val="20"/>
              <w:shd w:val="clear" w:color="auto" w:fill="auto"/>
              <w:spacing w:line="260" w:lineRule="exact"/>
              <w:jc w:val="left"/>
            </w:pPr>
            <w:r>
              <w:t>Единицы</w:t>
            </w:r>
          </w:p>
        </w:tc>
      </w:tr>
      <w:tr w:rsidR="00992216" w:rsidTr="00005D1F">
        <w:tc>
          <w:tcPr>
            <w:tcW w:w="455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92216" w:rsidRDefault="00992216" w:rsidP="001A5552"/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2216" w:rsidRDefault="00992216" w:rsidP="001A5552">
            <w:pPr>
              <w:pStyle w:val="20"/>
              <w:shd w:val="clear" w:color="auto" w:fill="auto"/>
              <w:jc w:val="left"/>
            </w:pPr>
            <w:r>
              <w:t>Количество обучающихся с неродным русским языком, охваченных мероприятиями социальной и культурной адаптации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2216" w:rsidRDefault="00992216" w:rsidP="001A5552">
            <w:pPr>
              <w:pStyle w:val="20"/>
              <w:shd w:val="clear" w:color="auto" w:fill="auto"/>
              <w:spacing w:line="260" w:lineRule="exact"/>
              <w:jc w:val="left"/>
            </w:pPr>
            <w:r>
              <w:t>Единицы</w:t>
            </w:r>
          </w:p>
        </w:tc>
      </w:tr>
    </w:tbl>
    <w:p w:rsidR="00A852F8" w:rsidRDefault="00A852F8" w:rsidP="00A852F8">
      <w:pPr>
        <w:jc w:val="right"/>
      </w:pPr>
    </w:p>
    <w:sectPr w:rsidR="00A85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20200"/>
    <w:multiLevelType w:val="hybridMultilevel"/>
    <w:tmpl w:val="0EC28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32C"/>
    <w:rsid w:val="00001DAC"/>
    <w:rsid w:val="00001FE2"/>
    <w:rsid w:val="00003B09"/>
    <w:rsid w:val="00004776"/>
    <w:rsid w:val="000067E8"/>
    <w:rsid w:val="000104AA"/>
    <w:rsid w:val="00012E52"/>
    <w:rsid w:val="00016B44"/>
    <w:rsid w:val="00016F67"/>
    <w:rsid w:val="00022C12"/>
    <w:rsid w:val="00022DF9"/>
    <w:rsid w:val="000251CF"/>
    <w:rsid w:val="0002680C"/>
    <w:rsid w:val="00027C5E"/>
    <w:rsid w:val="0003185E"/>
    <w:rsid w:val="00031CFB"/>
    <w:rsid w:val="000355B9"/>
    <w:rsid w:val="000378DC"/>
    <w:rsid w:val="00051346"/>
    <w:rsid w:val="0006371E"/>
    <w:rsid w:val="00063FE8"/>
    <w:rsid w:val="000650A4"/>
    <w:rsid w:val="000657FC"/>
    <w:rsid w:val="00067D40"/>
    <w:rsid w:val="000707A4"/>
    <w:rsid w:val="00077C7F"/>
    <w:rsid w:val="00077E0B"/>
    <w:rsid w:val="0008052C"/>
    <w:rsid w:val="00080B26"/>
    <w:rsid w:val="00081A0E"/>
    <w:rsid w:val="000843BA"/>
    <w:rsid w:val="00084F8F"/>
    <w:rsid w:val="00086F4E"/>
    <w:rsid w:val="0008705B"/>
    <w:rsid w:val="000873FD"/>
    <w:rsid w:val="00087947"/>
    <w:rsid w:val="00091AF5"/>
    <w:rsid w:val="00091BE4"/>
    <w:rsid w:val="000923FA"/>
    <w:rsid w:val="00095390"/>
    <w:rsid w:val="00095A12"/>
    <w:rsid w:val="000B0FCB"/>
    <w:rsid w:val="000B257C"/>
    <w:rsid w:val="000B4D78"/>
    <w:rsid w:val="000B5C8B"/>
    <w:rsid w:val="000C0438"/>
    <w:rsid w:val="000C3639"/>
    <w:rsid w:val="000C533A"/>
    <w:rsid w:val="000D0B41"/>
    <w:rsid w:val="000D11E1"/>
    <w:rsid w:val="000D224E"/>
    <w:rsid w:val="000D32BB"/>
    <w:rsid w:val="000D6ED2"/>
    <w:rsid w:val="000E05F2"/>
    <w:rsid w:val="000E1757"/>
    <w:rsid w:val="000F1C6A"/>
    <w:rsid w:val="000F3219"/>
    <w:rsid w:val="00100407"/>
    <w:rsid w:val="00103CE0"/>
    <w:rsid w:val="00104869"/>
    <w:rsid w:val="001054D8"/>
    <w:rsid w:val="00106205"/>
    <w:rsid w:val="00110F98"/>
    <w:rsid w:val="00112203"/>
    <w:rsid w:val="00114D2D"/>
    <w:rsid w:val="00120690"/>
    <w:rsid w:val="00120B2C"/>
    <w:rsid w:val="001213B1"/>
    <w:rsid w:val="00125411"/>
    <w:rsid w:val="00126547"/>
    <w:rsid w:val="0013368B"/>
    <w:rsid w:val="00137930"/>
    <w:rsid w:val="001410B9"/>
    <w:rsid w:val="0014498B"/>
    <w:rsid w:val="00145A5F"/>
    <w:rsid w:val="00145D60"/>
    <w:rsid w:val="00151854"/>
    <w:rsid w:val="00152E51"/>
    <w:rsid w:val="00153C35"/>
    <w:rsid w:val="0015463E"/>
    <w:rsid w:val="00154E04"/>
    <w:rsid w:val="00156992"/>
    <w:rsid w:val="00167990"/>
    <w:rsid w:val="001736D8"/>
    <w:rsid w:val="001741E2"/>
    <w:rsid w:val="001768FB"/>
    <w:rsid w:val="001813D4"/>
    <w:rsid w:val="001813DB"/>
    <w:rsid w:val="001851DB"/>
    <w:rsid w:val="00186836"/>
    <w:rsid w:val="00186DBA"/>
    <w:rsid w:val="00191EE9"/>
    <w:rsid w:val="00192365"/>
    <w:rsid w:val="0019477B"/>
    <w:rsid w:val="00195F23"/>
    <w:rsid w:val="00195F2A"/>
    <w:rsid w:val="001A2EAB"/>
    <w:rsid w:val="001A44A1"/>
    <w:rsid w:val="001A46B3"/>
    <w:rsid w:val="001A4A9C"/>
    <w:rsid w:val="001A5552"/>
    <w:rsid w:val="001A55F2"/>
    <w:rsid w:val="001B2C9F"/>
    <w:rsid w:val="001C0991"/>
    <w:rsid w:val="001C1934"/>
    <w:rsid w:val="001C7584"/>
    <w:rsid w:val="001D02FB"/>
    <w:rsid w:val="001D078C"/>
    <w:rsid w:val="001D1397"/>
    <w:rsid w:val="001D1B1A"/>
    <w:rsid w:val="001D1C1F"/>
    <w:rsid w:val="001D3839"/>
    <w:rsid w:val="001D432C"/>
    <w:rsid w:val="001D6742"/>
    <w:rsid w:val="001D7AB5"/>
    <w:rsid w:val="001E0619"/>
    <w:rsid w:val="001E1CD6"/>
    <w:rsid w:val="001E29C6"/>
    <w:rsid w:val="001E4517"/>
    <w:rsid w:val="001F1C2C"/>
    <w:rsid w:val="001F3DBC"/>
    <w:rsid w:val="001F5594"/>
    <w:rsid w:val="001F7034"/>
    <w:rsid w:val="0020031C"/>
    <w:rsid w:val="00206C9A"/>
    <w:rsid w:val="00211038"/>
    <w:rsid w:val="002156A7"/>
    <w:rsid w:val="00215B2E"/>
    <w:rsid w:val="0022177A"/>
    <w:rsid w:val="002238BD"/>
    <w:rsid w:val="0022435B"/>
    <w:rsid w:val="00226272"/>
    <w:rsid w:val="00237145"/>
    <w:rsid w:val="00237C24"/>
    <w:rsid w:val="00240578"/>
    <w:rsid w:val="0024190C"/>
    <w:rsid w:val="00245496"/>
    <w:rsid w:val="002461E0"/>
    <w:rsid w:val="00246650"/>
    <w:rsid w:val="00246D0D"/>
    <w:rsid w:val="00250F68"/>
    <w:rsid w:val="00253A35"/>
    <w:rsid w:val="00253EF6"/>
    <w:rsid w:val="00255211"/>
    <w:rsid w:val="002623A3"/>
    <w:rsid w:val="00264983"/>
    <w:rsid w:val="0026618B"/>
    <w:rsid w:val="00270460"/>
    <w:rsid w:val="00271CE4"/>
    <w:rsid w:val="00273191"/>
    <w:rsid w:val="002744C4"/>
    <w:rsid w:val="0028094D"/>
    <w:rsid w:val="00280A9A"/>
    <w:rsid w:val="00281245"/>
    <w:rsid w:val="0028162D"/>
    <w:rsid w:val="00281D76"/>
    <w:rsid w:val="00282294"/>
    <w:rsid w:val="00284774"/>
    <w:rsid w:val="0029415D"/>
    <w:rsid w:val="00294195"/>
    <w:rsid w:val="0029419A"/>
    <w:rsid w:val="0029456B"/>
    <w:rsid w:val="00297091"/>
    <w:rsid w:val="002A3AE9"/>
    <w:rsid w:val="002A4930"/>
    <w:rsid w:val="002A653A"/>
    <w:rsid w:val="002A6D33"/>
    <w:rsid w:val="002A7196"/>
    <w:rsid w:val="002B77E0"/>
    <w:rsid w:val="002B7C3A"/>
    <w:rsid w:val="002B7F2E"/>
    <w:rsid w:val="002C219C"/>
    <w:rsid w:val="002C43D5"/>
    <w:rsid w:val="002C5D46"/>
    <w:rsid w:val="002D46A1"/>
    <w:rsid w:val="002D517E"/>
    <w:rsid w:val="002D5F7E"/>
    <w:rsid w:val="002E0C98"/>
    <w:rsid w:val="002E16CA"/>
    <w:rsid w:val="002E5CEB"/>
    <w:rsid w:val="002F1FDB"/>
    <w:rsid w:val="002F3DC1"/>
    <w:rsid w:val="003030AF"/>
    <w:rsid w:val="003049A9"/>
    <w:rsid w:val="00307C45"/>
    <w:rsid w:val="00316F48"/>
    <w:rsid w:val="00320F2B"/>
    <w:rsid w:val="0032160C"/>
    <w:rsid w:val="00321EC2"/>
    <w:rsid w:val="003241AC"/>
    <w:rsid w:val="00325597"/>
    <w:rsid w:val="00326A12"/>
    <w:rsid w:val="003271AA"/>
    <w:rsid w:val="0033074F"/>
    <w:rsid w:val="003316F9"/>
    <w:rsid w:val="00341A84"/>
    <w:rsid w:val="00342ED3"/>
    <w:rsid w:val="00343F81"/>
    <w:rsid w:val="00344452"/>
    <w:rsid w:val="003446B1"/>
    <w:rsid w:val="00345EF7"/>
    <w:rsid w:val="00346E72"/>
    <w:rsid w:val="003515BE"/>
    <w:rsid w:val="00351911"/>
    <w:rsid w:val="0035320C"/>
    <w:rsid w:val="0035626C"/>
    <w:rsid w:val="00357A7A"/>
    <w:rsid w:val="00370075"/>
    <w:rsid w:val="0037120A"/>
    <w:rsid w:val="00372F30"/>
    <w:rsid w:val="00374589"/>
    <w:rsid w:val="00375CE4"/>
    <w:rsid w:val="00376625"/>
    <w:rsid w:val="00384A0C"/>
    <w:rsid w:val="00386558"/>
    <w:rsid w:val="003879F7"/>
    <w:rsid w:val="003911F3"/>
    <w:rsid w:val="003931EB"/>
    <w:rsid w:val="0039596D"/>
    <w:rsid w:val="00396F17"/>
    <w:rsid w:val="003976D1"/>
    <w:rsid w:val="003A1ED4"/>
    <w:rsid w:val="003A5AA4"/>
    <w:rsid w:val="003B448C"/>
    <w:rsid w:val="003B536C"/>
    <w:rsid w:val="003B79D4"/>
    <w:rsid w:val="003C120A"/>
    <w:rsid w:val="003C2A9C"/>
    <w:rsid w:val="003C4A03"/>
    <w:rsid w:val="003C57F9"/>
    <w:rsid w:val="003C5F93"/>
    <w:rsid w:val="003D03B9"/>
    <w:rsid w:val="003D1373"/>
    <w:rsid w:val="003D20A3"/>
    <w:rsid w:val="003D2E21"/>
    <w:rsid w:val="003D3D30"/>
    <w:rsid w:val="003E159E"/>
    <w:rsid w:val="003E7F59"/>
    <w:rsid w:val="00400AFF"/>
    <w:rsid w:val="004016A8"/>
    <w:rsid w:val="00402412"/>
    <w:rsid w:val="0040362C"/>
    <w:rsid w:val="00403F9D"/>
    <w:rsid w:val="00405129"/>
    <w:rsid w:val="00405B0D"/>
    <w:rsid w:val="00410876"/>
    <w:rsid w:val="0041437A"/>
    <w:rsid w:val="00415138"/>
    <w:rsid w:val="00416327"/>
    <w:rsid w:val="004208F3"/>
    <w:rsid w:val="0042122B"/>
    <w:rsid w:val="004219BD"/>
    <w:rsid w:val="004241EF"/>
    <w:rsid w:val="0042440D"/>
    <w:rsid w:val="0042496A"/>
    <w:rsid w:val="00427DF1"/>
    <w:rsid w:val="00430353"/>
    <w:rsid w:val="00432BF7"/>
    <w:rsid w:val="004336F9"/>
    <w:rsid w:val="004340D0"/>
    <w:rsid w:val="00434209"/>
    <w:rsid w:val="004378CC"/>
    <w:rsid w:val="00437F66"/>
    <w:rsid w:val="0044394C"/>
    <w:rsid w:val="00453E8B"/>
    <w:rsid w:val="00456821"/>
    <w:rsid w:val="00457704"/>
    <w:rsid w:val="0046029F"/>
    <w:rsid w:val="0046212D"/>
    <w:rsid w:val="004640CA"/>
    <w:rsid w:val="00465357"/>
    <w:rsid w:val="004668FD"/>
    <w:rsid w:val="0046794C"/>
    <w:rsid w:val="004707DC"/>
    <w:rsid w:val="004742C6"/>
    <w:rsid w:val="004745EC"/>
    <w:rsid w:val="004747E5"/>
    <w:rsid w:val="0048174C"/>
    <w:rsid w:val="00481891"/>
    <w:rsid w:val="00481B92"/>
    <w:rsid w:val="0048414B"/>
    <w:rsid w:val="004841E4"/>
    <w:rsid w:val="00484871"/>
    <w:rsid w:val="00484D42"/>
    <w:rsid w:val="00485C29"/>
    <w:rsid w:val="00486736"/>
    <w:rsid w:val="004908CF"/>
    <w:rsid w:val="004915F5"/>
    <w:rsid w:val="0049206D"/>
    <w:rsid w:val="00492B52"/>
    <w:rsid w:val="00496702"/>
    <w:rsid w:val="00496FED"/>
    <w:rsid w:val="00497096"/>
    <w:rsid w:val="004976EF"/>
    <w:rsid w:val="004A16BD"/>
    <w:rsid w:val="004A37E1"/>
    <w:rsid w:val="004A4CB4"/>
    <w:rsid w:val="004A54C0"/>
    <w:rsid w:val="004A73DF"/>
    <w:rsid w:val="004A787A"/>
    <w:rsid w:val="004B1F84"/>
    <w:rsid w:val="004B3477"/>
    <w:rsid w:val="004B415E"/>
    <w:rsid w:val="004B46CE"/>
    <w:rsid w:val="004B4FB3"/>
    <w:rsid w:val="004B74F2"/>
    <w:rsid w:val="004C63F1"/>
    <w:rsid w:val="004C6D94"/>
    <w:rsid w:val="004D2BD1"/>
    <w:rsid w:val="004D74D2"/>
    <w:rsid w:val="004F0AA3"/>
    <w:rsid w:val="004F0CC6"/>
    <w:rsid w:val="005002B1"/>
    <w:rsid w:val="00503406"/>
    <w:rsid w:val="0050475A"/>
    <w:rsid w:val="0051006E"/>
    <w:rsid w:val="00510672"/>
    <w:rsid w:val="00510922"/>
    <w:rsid w:val="00515B62"/>
    <w:rsid w:val="00517D6B"/>
    <w:rsid w:val="00520277"/>
    <w:rsid w:val="00521D66"/>
    <w:rsid w:val="00522EAA"/>
    <w:rsid w:val="0052369D"/>
    <w:rsid w:val="00523AEC"/>
    <w:rsid w:val="005328E5"/>
    <w:rsid w:val="005353D5"/>
    <w:rsid w:val="00535FB1"/>
    <w:rsid w:val="00544D80"/>
    <w:rsid w:val="005527F4"/>
    <w:rsid w:val="005548F9"/>
    <w:rsid w:val="00556CC3"/>
    <w:rsid w:val="00561E18"/>
    <w:rsid w:val="005621E1"/>
    <w:rsid w:val="0056270A"/>
    <w:rsid w:val="00564038"/>
    <w:rsid w:val="00570875"/>
    <w:rsid w:val="00571335"/>
    <w:rsid w:val="00571366"/>
    <w:rsid w:val="00571E0E"/>
    <w:rsid w:val="00572508"/>
    <w:rsid w:val="005763E4"/>
    <w:rsid w:val="00576C63"/>
    <w:rsid w:val="00577E54"/>
    <w:rsid w:val="00577F02"/>
    <w:rsid w:val="00583AD4"/>
    <w:rsid w:val="00584AEA"/>
    <w:rsid w:val="00584CDD"/>
    <w:rsid w:val="0058592A"/>
    <w:rsid w:val="00590BFA"/>
    <w:rsid w:val="00596FDD"/>
    <w:rsid w:val="00597FE3"/>
    <w:rsid w:val="005A0243"/>
    <w:rsid w:val="005A490A"/>
    <w:rsid w:val="005A614C"/>
    <w:rsid w:val="005A616B"/>
    <w:rsid w:val="005A6D8E"/>
    <w:rsid w:val="005B1D12"/>
    <w:rsid w:val="005B1D3E"/>
    <w:rsid w:val="005B318F"/>
    <w:rsid w:val="005B3D01"/>
    <w:rsid w:val="005B4387"/>
    <w:rsid w:val="005C414F"/>
    <w:rsid w:val="005C6C18"/>
    <w:rsid w:val="005D0E89"/>
    <w:rsid w:val="005D1F9C"/>
    <w:rsid w:val="005D3ADC"/>
    <w:rsid w:val="005D48AB"/>
    <w:rsid w:val="005D4D8E"/>
    <w:rsid w:val="005E263B"/>
    <w:rsid w:val="005F2DAC"/>
    <w:rsid w:val="005F3C9C"/>
    <w:rsid w:val="005F4342"/>
    <w:rsid w:val="005F4BEE"/>
    <w:rsid w:val="005F67D5"/>
    <w:rsid w:val="005F7524"/>
    <w:rsid w:val="00603E3E"/>
    <w:rsid w:val="00604046"/>
    <w:rsid w:val="00604DEB"/>
    <w:rsid w:val="00606246"/>
    <w:rsid w:val="00607A10"/>
    <w:rsid w:val="0061230D"/>
    <w:rsid w:val="00613028"/>
    <w:rsid w:val="006170BC"/>
    <w:rsid w:val="00617627"/>
    <w:rsid w:val="0062369C"/>
    <w:rsid w:val="006252C8"/>
    <w:rsid w:val="006256B4"/>
    <w:rsid w:val="00625B74"/>
    <w:rsid w:val="0062728D"/>
    <w:rsid w:val="0063037F"/>
    <w:rsid w:val="00634528"/>
    <w:rsid w:val="00637F7B"/>
    <w:rsid w:val="00640930"/>
    <w:rsid w:val="00645732"/>
    <w:rsid w:val="00646E3A"/>
    <w:rsid w:val="0065425C"/>
    <w:rsid w:val="006548E6"/>
    <w:rsid w:val="00654C39"/>
    <w:rsid w:val="00665922"/>
    <w:rsid w:val="00666551"/>
    <w:rsid w:val="0067465F"/>
    <w:rsid w:val="00682A70"/>
    <w:rsid w:val="00683F30"/>
    <w:rsid w:val="006870E3"/>
    <w:rsid w:val="0069209E"/>
    <w:rsid w:val="006923F3"/>
    <w:rsid w:val="00693635"/>
    <w:rsid w:val="00694CDC"/>
    <w:rsid w:val="00697C3B"/>
    <w:rsid w:val="006A330A"/>
    <w:rsid w:val="006A4436"/>
    <w:rsid w:val="006A4864"/>
    <w:rsid w:val="006B1537"/>
    <w:rsid w:val="006B38BB"/>
    <w:rsid w:val="006B3BBF"/>
    <w:rsid w:val="006B5751"/>
    <w:rsid w:val="006B6880"/>
    <w:rsid w:val="006C0A1A"/>
    <w:rsid w:val="006C0AD2"/>
    <w:rsid w:val="006C0F28"/>
    <w:rsid w:val="006C3845"/>
    <w:rsid w:val="006C797C"/>
    <w:rsid w:val="006D015E"/>
    <w:rsid w:val="006D116C"/>
    <w:rsid w:val="006D4F17"/>
    <w:rsid w:val="006D564F"/>
    <w:rsid w:val="006D66FE"/>
    <w:rsid w:val="006D6F29"/>
    <w:rsid w:val="006D7271"/>
    <w:rsid w:val="006E0210"/>
    <w:rsid w:val="006E096D"/>
    <w:rsid w:val="006E2022"/>
    <w:rsid w:val="006E2C73"/>
    <w:rsid w:val="006E498D"/>
    <w:rsid w:val="006E7890"/>
    <w:rsid w:val="006F17AF"/>
    <w:rsid w:val="006F58DB"/>
    <w:rsid w:val="00700F6D"/>
    <w:rsid w:val="00702BBA"/>
    <w:rsid w:val="007039ED"/>
    <w:rsid w:val="00705B3F"/>
    <w:rsid w:val="007061DB"/>
    <w:rsid w:val="00706EDB"/>
    <w:rsid w:val="007113A6"/>
    <w:rsid w:val="00713F84"/>
    <w:rsid w:val="007143EA"/>
    <w:rsid w:val="00714E3D"/>
    <w:rsid w:val="007157A8"/>
    <w:rsid w:val="00720E8A"/>
    <w:rsid w:val="007250F4"/>
    <w:rsid w:val="007261BF"/>
    <w:rsid w:val="00731953"/>
    <w:rsid w:val="00732E30"/>
    <w:rsid w:val="00741060"/>
    <w:rsid w:val="007435C2"/>
    <w:rsid w:val="00746B5B"/>
    <w:rsid w:val="00751C3B"/>
    <w:rsid w:val="00752AFC"/>
    <w:rsid w:val="00766471"/>
    <w:rsid w:val="00770BED"/>
    <w:rsid w:val="00772A3E"/>
    <w:rsid w:val="00776B50"/>
    <w:rsid w:val="0078063C"/>
    <w:rsid w:val="007821C5"/>
    <w:rsid w:val="007833D3"/>
    <w:rsid w:val="00783617"/>
    <w:rsid w:val="00783641"/>
    <w:rsid w:val="00784244"/>
    <w:rsid w:val="0078497F"/>
    <w:rsid w:val="0078659B"/>
    <w:rsid w:val="00791715"/>
    <w:rsid w:val="00792FCC"/>
    <w:rsid w:val="00793B10"/>
    <w:rsid w:val="00793B47"/>
    <w:rsid w:val="00793E77"/>
    <w:rsid w:val="0079462B"/>
    <w:rsid w:val="00797420"/>
    <w:rsid w:val="00797F2B"/>
    <w:rsid w:val="007A17FE"/>
    <w:rsid w:val="007A2A2D"/>
    <w:rsid w:val="007A317E"/>
    <w:rsid w:val="007A32EE"/>
    <w:rsid w:val="007A3C62"/>
    <w:rsid w:val="007B3790"/>
    <w:rsid w:val="007B48C5"/>
    <w:rsid w:val="007B72B0"/>
    <w:rsid w:val="007C2FAA"/>
    <w:rsid w:val="007C36F3"/>
    <w:rsid w:val="007C46A9"/>
    <w:rsid w:val="007C6064"/>
    <w:rsid w:val="007C61EC"/>
    <w:rsid w:val="007C6AD3"/>
    <w:rsid w:val="007D00FA"/>
    <w:rsid w:val="007D038E"/>
    <w:rsid w:val="007D1873"/>
    <w:rsid w:val="007D249E"/>
    <w:rsid w:val="007D283B"/>
    <w:rsid w:val="007D3723"/>
    <w:rsid w:val="007E0577"/>
    <w:rsid w:val="007E20C0"/>
    <w:rsid w:val="007E2DA9"/>
    <w:rsid w:val="007E4C4D"/>
    <w:rsid w:val="007E5BAC"/>
    <w:rsid w:val="007E6A5E"/>
    <w:rsid w:val="007E727C"/>
    <w:rsid w:val="007F00EE"/>
    <w:rsid w:val="007F11D9"/>
    <w:rsid w:val="007F32BF"/>
    <w:rsid w:val="007F5476"/>
    <w:rsid w:val="007F5496"/>
    <w:rsid w:val="007F7542"/>
    <w:rsid w:val="007F7544"/>
    <w:rsid w:val="0080255C"/>
    <w:rsid w:val="00805066"/>
    <w:rsid w:val="00805F0B"/>
    <w:rsid w:val="00806C62"/>
    <w:rsid w:val="008101B0"/>
    <w:rsid w:val="00812403"/>
    <w:rsid w:val="008149BD"/>
    <w:rsid w:val="00816B55"/>
    <w:rsid w:val="008218BF"/>
    <w:rsid w:val="00825809"/>
    <w:rsid w:val="0083086E"/>
    <w:rsid w:val="00833DE5"/>
    <w:rsid w:val="008346FC"/>
    <w:rsid w:val="008362FA"/>
    <w:rsid w:val="00837362"/>
    <w:rsid w:val="00837AD2"/>
    <w:rsid w:val="00840C70"/>
    <w:rsid w:val="00840CDB"/>
    <w:rsid w:val="00843173"/>
    <w:rsid w:val="008434FF"/>
    <w:rsid w:val="00843BB7"/>
    <w:rsid w:val="00843EC3"/>
    <w:rsid w:val="008466C7"/>
    <w:rsid w:val="00846B7A"/>
    <w:rsid w:val="00850909"/>
    <w:rsid w:val="008512EF"/>
    <w:rsid w:val="00851D86"/>
    <w:rsid w:val="00853255"/>
    <w:rsid w:val="00856D08"/>
    <w:rsid w:val="008601DD"/>
    <w:rsid w:val="008613B0"/>
    <w:rsid w:val="00861ADF"/>
    <w:rsid w:val="00863999"/>
    <w:rsid w:val="00870887"/>
    <w:rsid w:val="00870CE9"/>
    <w:rsid w:val="008740A5"/>
    <w:rsid w:val="00875ED8"/>
    <w:rsid w:val="00875ED9"/>
    <w:rsid w:val="00876D85"/>
    <w:rsid w:val="00881B5B"/>
    <w:rsid w:val="00882295"/>
    <w:rsid w:val="00882F0F"/>
    <w:rsid w:val="0088587D"/>
    <w:rsid w:val="008858F2"/>
    <w:rsid w:val="0089665D"/>
    <w:rsid w:val="00897CC0"/>
    <w:rsid w:val="008A1054"/>
    <w:rsid w:val="008A488E"/>
    <w:rsid w:val="008A66FC"/>
    <w:rsid w:val="008A7EF4"/>
    <w:rsid w:val="008B21B1"/>
    <w:rsid w:val="008B269D"/>
    <w:rsid w:val="008B701E"/>
    <w:rsid w:val="008B7A3F"/>
    <w:rsid w:val="008C1496"/>
    <w:rsid w:val="008C4EC9"/>
    <w:rsid w:val="008D5BB6"/>
    <w:rsid w:val="008D6C60"/>
    <w:rsid w:val="008E0117"/>
    <w:rsid w:val="008E6A02"/>
    <w:rsid w:val="008F2679"/>
    <w:rsid w:val="008F377B"/>
    <w:rsid w:val="008F418E"/>
    <w:rsid w:val="008F5D75"/>
    <w:rsid w:val="008F6AE5"/>
    <w:rsid w:val="008F74F4"/>
    <w:rsid w:val="00901AD9"/>
    <w:rsid w:val="00902F1D"/>
    <w:rsid w:val="00910535"/>
    <w:rsid w:val="009125F9"/>
    <w:rsid w:val="00915695"/>
    <w:rsid w:val="0091669F"/>
    <w:rsid w:val="0091758C"/>
    <w:rsid w:val="0092350B"/>
    <w:rsid w:val="00924A00"/>
    <w:rsid w:val="0093162C"/>
    <w:rsid w:val="009350A7"/>
    <w:rsid w:val="009355D6"/>
    <w:rsid w:val="0094067E"/>
    <w:rsid w:val="00941EBC"/>
    <w:rsid w:val="00944480"/>
    <w:rsid w:val="00944B6A"/>
    <w:rsid w:val="00945675"/>
    <w:rsid w:val="00946355"/>
    <w:rsid w:val="00946362"/>
    <w:rsid w:val="009570F7"/>
    <w:rsid w:val="00962048"/>
    <w:rsid w:val="009641AB"/>
    <w:rsid w:val="0096536C"/>
    <w:rsid w:val="0097079E"/>
    <w:rsid w:val="009711A3"/>
    <w:rsid w:val="00972018"/>
    <w:rsid w:val="009728CB"/>
    <w:rsid w:val="00972AC7"/>
    <w:rsid w:val="009732CF"/>
    <w:rsid w:val="0097669E"/>
    <w:rsid w:val="00976739"/>
    <w:rsid w:val="00980E34"/>
    <w:rsid w:val="00981E7D"/>
    <w:rsid w:val="009836C9"/>
    <w:rsid w:val="009839EE"/>
    <w:rsid w:val="00983C58"/>
    <w:rsid w:val="009849BC"/>
    <w:rsid w:val="00986EC4"/>
    <w:rsid w:val="009905E3"/>
    <w:rsid w:val="00990C74"/>
    <w:rsid w:val="00992216"/>
    <w:rsid w:val="0099331D"/>
    <w:rsid w:val="00997776"/>
    <w:rsid w:val="009A2085"/>
    <w:rsid w:val="009A390A"/>
    <w:rsid w:val="009A65E4"/>
    <w:rsid w:val="009A6FB4"/>
    <w:rsid w:val="009A79BE"/>
    <w:rsid w:val="009B11F4"/>
    <w:rsid w:val="009B188E"/>
    <w:rsid w:val="009B6EAA"/>
    <w:rsid w:val="009C0667"/>
    <w:rsid w:val="009C1746"/>
    <w:rsid w:val="009C1E06"/>
    <w:rsid w:val="009C20C3"/>
    <w:rsid w:val="009C270B"/>
    <w:rsid w:val="009C4D8B"/>
    <w:rsid w:val="009C5D61"/>
    <w:rsid w:val="009C7540"/>
    <w:rsid w:val="009D08A5"/>
    <w:rsid w:val="009D158F"/>
    <w:rsid w:val="009D1D1C"/>
    <w:rsid w:val="009D23AF"/>
    <w:rsid w:val="009D467D"/>
    <w:rsid w:val="009D51CB"/>
    <w:rsid w:val="009D56EC"/>
    <w:rsid w:val="009D7A26"/>
    <w:rsid w:val="009E0226"/>
    <w:rsid w:val="009E0FC8"/>
    <w:rsid w:val="009E3195"/>
    <w:rsid w:val="009E5BEA"/>
    <w:rsid w:val="009E61D6"/>
    <w:rsid w:val="009F2CCD"/>
    <w:rsid w:val="00A00B87"/>
    <w:rsid w:val="00A02631"/>
    <w:rsid w:val="00A05870"/>
    <w:rsid w:val="00A10DE6"/>
    <w:rsid w:val="00A13C35"/>
    <w:rsid w:val="00A14521"/>
    <w:rsid w:val="00A14642"/>
    <w:rsid w:val="00A170BC"/>
    <w:rsid w:val="00A1719F"/>
    <w:rsid w:val="00A213B1"/>
    <w:rsid w:val="00A21C4B"/>
    <w:rsid w:val="00A23DF3"/>
    <w:rsid w:val="00A23E71"/>
    <w:rsid w:val="00A27A5B"/>
    <w:rsid w:val="00A30D60"/>
    <w:rsid w:val="00A342E6"/>
    <w:rsid w:val="00A34314"/>
    <w:rsid w:val="00A40A32"/>
    <w:rsid w:val="00A40BF0"/>
    <w:rsid w:val="00A41CF1"/>
    <w:rsid w:val="00A44E97"/>
    <w:rsid w:val="00A50902"/>
    <w:rsid w:val="00A5643F"/>
    <w:rsid w:val="00A57551"/>
    <w:rsid w:val="00A60074"/>
    <w:rsid w:val="00A642AB"/>
    <w:rsid w:val="00A6500F"/>
    <w:rsid w:val="00A66E6D"/>
    <w:rsid w:val="00A70CB4"/>
    <w:rsid w:val="00A716EB"/>
    <w:rsid w:val="00A7251B"/>
    <w:rsid w:val="00A737E7"/>
    <w:rsid w:val="00A743B6"/>
    <w:rsid w:val="00A751E9"/>
    <w:rsid w:val="00A7615A"/>
    <w:rsid w:val="00A81B66"/>
    <w:rsid w:val="00A828EA"/>
    <w:rsid w:val="00A83132"/>
    <w:rsid w:val="00A83526"/>
    <w:rsid w:val="00A8384D"/>
    <w:rsid w:val="00A85046"/>
    <w:rsid w:val="00A852F8"/>
    <w:rsid w:val="00A92293"/>
    <w:rsid w:val="00A966C7"/>
    <w:rsid w:val="00AA2B22"/>
    <w:rsid w:val="00AA669D"/>
    <w:rsid w:val="00AA6BAA"/>
    <w:rsid w:val="00AA7BC5"/>
    <w:rsid w:val="00AB0059"/>
    <w:rsid w:val="00AB24ED"/>
    <w:rsid w:val="00AB6615"/>
    <w:rsid w:val="00AC3DE9"/>
    <w:rsid w:val="00AC50C0"/>
    <w:rsid w:val="00AC5234"/>
    <w:rsid w:val="00AC5317"/>
    <w:rsid w:val="00AC5415"/>
    <w:rsid w:val="00AD6CFB"/>
    <w:rsid w:val="00AE2BE3"/>
    <w:rsid w:val="00AE6D3E"/>
    <w:rsid w:val="00AE7B3C"/>
    <w:rsid w:val="00AF464B"/>
    <w:rsid w:val="00AF46EB"/>
    <w:rsid w:val="00AF50ED"/>
    <w:rsid w:val="00AF60F2"/>
    <w:rsid w:val="00B0194D"/>
    <w:rsid w:val="00B01C7B"/>
    <w:rsid w:val="00B048BF"/>
    <w:rsid w:val="00B0671B"/>
    <w:rsid w:val="00B07295"/>
    <w:rsid w:val="00B07DFD"/>
    <w:rsid w:val="00B1077E"/>
    <w:rsid w:val="00B109B2"/>
    <w:rsid w:val="00B11925"/>
    <w:rsid w:val="00B145F4"/>
    <w:rsid w:val="00B14C2A"/>
    <w:rsid w:val="00B16F1F"/>
    <w:rsid w:val="00B202C5"/>
    <w:rsid w:val="00B206A9"/>
    <w:rsid w:val="00B22055"/>
    <w:rsid w:val="00B22590"/>
    <w:rsid w:val="00B24A41"/>
    <w:rsid w:val="00B30286"/>
    <w:rsid w:val="00B32DA5"/>
    <w:rsid w:val="00B34C05"/>
    <w:rsid w:val="00B34CB9"/>
    <w:rsid w:val="00B37D1F"/>
    <w:rsid w:val="00B41F36"/>
    <w:rsid w:val="00B42BDA"/>
    <w:rsid w:val="00B43C37"/>
    <w:rsid w:val="00B440E7"/>
    <w:rsid w:val="00B442B1"/>
    <w:rsid w:val="00B44B24"/>
    <w:rsid w:val="00B46CB1"/>
    <w:rsid w:val="00B51657"/>
    <w:rsid w:val="00B536F5"/>
    <w:rsid w:val="00B57E78"/>
    <w:rsid w:val="00B631CD"/>
    <w:rsid w:val="00B6404A"/>
    <w:rsid w:val="00B65549"/>
    <w:rsid w:val="00B66BD9"/>
    <w:rsid w:val="00B71399"/>
    <w:rsid w:val="00B72D22"/>
    <w:rsid w:val="00B7404E"/>
    <w:rsid w:val="00B76D51"/>
    <w:rsid w:val="00B77F4B"/>
    <w:rsid w:val="00B84AE3"/>
    <w:rsid w:val="00B86B0A"/>
    <w:rsid w:val="00B9428C"/>
    <w:rsid w:val="00BA0A24"/>
    <w:rsid w:val="00BA0FD4"/>
    <w:rsid w:val="00BA265F"/>
    <w:rsid w:val="00BA3E91"/>
    <w:rsid w:val="00BA4816"/>
    <w:rsid w:val="00BA7C67"/>
    <w:rsid w:val="00BB2E7D"/>
    <w:rsid w:val="00BB2EB8"/>
    <w:rsid w:val="00BB64D6"/>
    <w:rsid w:val="00BB6546"/>
    <w:rsid w:val="00BB78FC"/>
    <w:rsid w:val="00BC536C"/>
    <w:rsid w:val="00BC5FBD"/>
    <w:rsid w:val="00BD432D"/>
    <w:rsid w:val="00BD73B7"/>
    <w:rsid w:val="00BD7988"/>
    <w:rsid w:val="00BE1668"/>
    <w:rsid w:val="00BE33E5"/>
    <w:rsid w:val="00BE762E"/>
    <w:rsid w:val="00BF4742"/>
    <w:rsid w:val="00C01BD1"/>
    <w:rsid w:val="00C023EB"/>
    <w:rsid w:val="00C0243D"/>
    <w:rsid w:val="00C041A7"/>
    <w:rsid w:val="00C04ED2"/>
    <w:rsid w:val="00C050D9"/>
    <w:rsid w:val="00C079C6"/>
    <w:rsid w:val="00C117BB"/>
    <w:rsid w:val="00C1466A"/>
    <w:rsid w:val="00C2025C"/>
    <w:rsid w:val="00C20B6C"/>
    <w:rsid w:val="00C2215B"/>
    <w:rsid w:val="00C256CC"/>
    <w:rsid w:val="00C30453"/>
    <w:rsid w:val="00C316AB"/>
    <w:rsid w:val="00C3379C"/>
    <w:rsid w:val="00C340FF"/>
    <w:rsid w:val="00C36C7D"/>
    <w:rsid w:val="00C40D5F"/>
    <w:rsid w:val="00C40DEC"/>
    <w:rsid w:val="00C40E10"/>
    <w:rsid w:val="00C41CB0"/>
    <w:rsid w:val="00C42712"/>
    <w:rsid w:val="00C44594"/>
    <w:rsid w:val="00C45844"/>
    <w:rsid w:val="00C553F3"/>
    <w:rsid w:val="00C6107F"/>
    <w:rsid w:val="00C6130F"/>
    <w:rsid w:val="00C62E8E"/>
    <w:rsid w:val="00C64939"/>
    <w:rsid w:val="00C650B6"/>
    <w:rsid w:val="00C75CC6"/>
    <w:rsid w:val="00C77875"/>
    <w:rsid w:val="00C8099E"/>
    <w:rsid w:val="00C85B85"/>
    <w:rsid w:val="00C90849"/>
    <w:rsid w:val="00C922D4"/>
    <w:rsid w:val="00CA438A"/>
    <w:rsid w:val="00CA4575"/>
    <w:rsid w:val="00CB152F"/>
    <w:rsid w:val="00CB4E04"/>
    <w:rsid w:val="00CB7062"/>
    <w:rsid w:val="00CC016E"/>
    <w:rsid w:val="00CC0669"/>
    <w:rsid w:val="00CC2B60"/>
    <w:rsid w:val="00CC3EB8"/>
    <w:rsid w:val="00CC585F"/>
    <w:rsid w:val="00CC7D5C"/>
    <w:rsid w:val="00CD1B09"/>
    <w:rsid w:val="00CD26CB"/>
    <w:rsid w:val="00CD38A3"/>
    <w:rsid w:val="00CD4D01"/>
    <w:rsid w:val="00CD5BDC"/>
    <w:rsid w:val="00CE3FD9"/>
    <w:rsid w:val="00CE5F36"/>
    <w:rsid w:val="00CE6441"/>
    <w:rsid w:val="00CE7B18"/>
    <w:rsid w:val="00CF0600"/>
    <w:rsid w:val="00CF0FD2"/>
    <w:rsid w:val="00CF23C2"/>
    <w:rsid w:val="00CF39F5"/>
    <w:rsid w:val="00CF3E71"/>
    <w:rsid w:val="00D02D4E"/>
    <w:rsid w:val="00D0497C"/>
    <w:rsid w:val="00D0739D"/>
    <w:rsid w:val="00D07F2D"/>
    <w:rsid w:val="00D1406A"/>
    <w:rsid w:val="00D14E16"/>
    <w:rsid w:val="00D200FB"/>
    <w:rsid w:val="00D22947"/>
    <w:rsid w:val="00D262DA"/>
    <w:rsid w:val="00D30B09"/>
    <w:rsid w:val="00D3184A"/>
    <w:rsid w:val="00D3300B"/>
    <w:rsid w:val="00D350DA"/>
    <w:rsid w:val="00D358E3"/>
    <w:rsid w:val="00D4131F"/>
    <w:rsid w:val="00D42FF7"/>
    <w:rsid w:val="00D47EEE"/>
    <w:rsid w:val="00D50210"/>
    <w:rsid w:val="00D52F67"/>
    <w:rsid w:val="00D551BF"/>
    <w:rsid w:val="00D5538C"/>
    <w:rsid w:val="00D556DC"/>
    <w:rsid w:val="00D569A4"/>
    <w:rsid w:val="00D602A9"/>
    <w:rsid w:val="00D6170E"/>
    <w:rsid w:val="00D61D6A"/>
    <w:rsid w:val="00D61E92"/>
    <w:rsid w:val="00D62CB7"/>
    <w:rsid w:val="00D64F5D"/>
    <w:rsid w:val="00D6543D"/>
    <w:rsid w:val="00D65F0E"/>
    <w:rsid w:val="00D663F0"/>
    <w:rsid w:val="00D70C92"/>
    <w:rsid w:val="00D71BC8"/>
    <w:rsid w:val="00D72081"/>
    <w:rsid w:val="00D72DDF"/>
    <w:rsid w:val="00D76DD2"/>
    <w:rsid w:val="00D772CB"/>
    <w:rsid w:val="00D77B80"/>
    <w:rsid w:val="00D80B1A"/>
    <w:rsid w:val="00D82876"/>
    <w:rsid w:val="00D85FEF"/>
    <w:rsid w:val="00D86A8C"/>
    <w:rsid w:val="00D90884"/>
    <w:rsid w:val="00D924CA"/>
    <w:rsid w:val="00D9509E"/>
    <w:rsid w:val="00DA17B5"/>
    <w:rsid w:val="00DA3A69"/>
    <w:rsid w:val="00DA4B1B"/>
    <w:rsid w:val="00DA5A7B"/>
    <w:rsid w:val="00DA7FF2"/>
    <w:rsid w:val="00DB0365"/>
    <w:rsid w:val="00DB1EC9"/>
    <w:rsid w:val="00DB3551"/>
    <w:rsid w:val="00DB537B"/>
    <w:rsid w:val="00DB5780"/>
    <w:rsid w:val="00DB61AD"/>
    <w:rsid w:val="00DB6C0B"/>
    <w:rsid w:val="00DC079C"/>
    <w:rsid w:val="00DC07AE"/>
    <w:rsid w:val="00DC07F2"/>
    <w:rsid w:val="00DC16A1"/>
    <w:rsid w:val="00DC16DC"/>
    <w:rsid w:val="00DC1884"/>
    <w:rsid w:val="00DC47F1"/>
    <w:rsid w:val="00DC47F4"/>
    <w:rsid w:val="00DD161D"/>
    <w:rsid w:val="00DD1C94"/>
    <w:rsid w:val="00DE1C69"/>
    <w:rsid w:val="00DE578F"/>
    <w:rsid w:val="00DF03EE"/>
    <w:rsid w:val="00DF173E"/>
    <w:rsid w:val="00DF27DB"/>
    <w:rsid w:val="00DF3582"/>
    <w:rsid w:val="00DF5973"/>
    <w:rsid w:val="00DF78AA"/>
    <w:rsid w:val="00E0020F"/>
    <w:rsid w:val="00E124EA"/>
    <w:rsid w:val="00E1321E"/>
    <w:rsid w:val="00E14287"/>
    <w:rsid w:val="00E14371"/>
    <w:rsid w:val="00E15ACB"/>
    <w:rsid w:val="00E15FE1"/>
    <w:rsid w:val="00E1731C"/>
    <w:rsid w:val="00E20351"/>
    <w:rsid w:val="00E2378B"/>
    <w:rsid w:val="00E23FE2"/>
    <w:rsid w:val="00E24D06"/>
    <w:rsid w:val="00E27093"/>
    <w:rsid w:val="00E27239"/>
    <w:rsid w:val="00E303B2"/>
    <w:rsid w:val="00E30CEC"/>
    <w:rsid w:val="00E3287C"/>
    <w:rsid w:val="00E3347D"/>
    <w:rsid w:val="00E3596A"/>
    <w:rsid w:val="00E37E2E"/>
    <w:rsid w:val="00E4063B"/>
    <w:rsid w:val="00E40CFB"/>
    <w:rsid w:val="00E4137F"/>
    <w:rsid w:val="00E428C4"/>
    <w:rsid w:val="00E437E5"/>
    <w:rsid w:val="00E465BE"/>
    <w:rsid w:val="00E46B79"/>
    <w:rsid w:val="00E51977"/>
    <w:rsid w:val="00E524F6"/>
    <w:rsid w:val="00E535B1"/>
    <w:rsid w:val="00E53643"/>
    <w:rsid w:val="00E547E1"/>
    <w:rsid w:val="00E5714A"/>
    <w:rsid w:val="00E57E99"/>
    <w:rsid w:val="00E65645"/>
    <w:rsid w:val="00E72B5D"/>
    <w:rsid w:val="00E74AAB"/>
    <w:rsid w:val="00E7737E"/>
    <w:rsid w:val="00E803E0"/>
    <w:rsid w:val="00E803EA"/>
    <w:rsid w:val="00E80E11"/>
    <w:rsid w:val="00E86108"/>
    <w:rsid w:val="00E87FBE"/>
    <w:rsid w:val="00E90388"/>
    <w:rsid w:val="00E9330B"/>
    <w:rsid w:val="00E93DF9"/>
    <w:rsid w:val="00E9475E"/>
    <w:rsid w:val="00E94928"/>
    <w:rsid w:val="00E95D1B"/>
    <w:rsid w:val="00E95F3D"/>
    <w:rsid w:val="00E97655"/>
    <w:rsid w:val="00EA0A5D"/>
    <w:rsid w:val="00EA3E81"/>
    <w:rsid w:val="00EB47D2"/>
    <w:rsid w:val="00EC3A67"/>
    <w:rsid w:val="00EC4A4A"/>
    <w:rsid w:val="00EC7194"/>
    <w:rsid w:val="00EC75E9"/>
    <w:rsid w:val="00ED2AB3"/>
    <w:rsid w:val="00ED4D36"/>
    <w:rsid w:val="00ED62A1"/>
    <w:rsid w:val="00ED74C9"/>
    <w:rsid w:val="00EE21CD"/>
    <w:rsid w:val="00EE3410"/>
    <w:rsid w:val="00EF0BEB"/>
    <w:rsid w:val="00EF0D92"/>
    <w:rsid w:val="00EF55DA"/>
    <w:rsid w:val="00EF74B6"/>
    <w:rsid w:val="00EF7D26"/>
    <w:rsid w:val="00F0025D"/>
    <w:rsid w:val="00F02C95"/>
    <w:rsid w:val="00F04F2C"/>
    <w:rsid w:val="00F07026"/>
    <w:rsid w:val="00F12971"/>
    <w:rsid w:val="00F177CB"/>
    <w:rsid w:val="00F22121"/>
    <w:rsid w:val="00F2326C"/>
    <w:rsid w:val="00F253DA"/>
    <w:rsid w:val="00F26404"/>
    <w:rsid w:val="00F35CFD"/>
    <w:rsid w:val="00F37B39"/>
    <w:rsid w:val="00F4002E"/>
    <w:rsid w:val="00F407E4"/>
    <w:rsid w:val="00F4207D"/>
    <w:rsid w:val="00F440A1"/>
    <w:rsid w:val="00F447AE"/>
    <w:rsid w:val="00F47BD7"/>
    <w:rsid w:val="00F47F54"/>
    <w:rsid w:val="00F520F3"/>
    <w:rsid w:val="00F530B6"/>
    <w:rsid w:val="00F54BD7"/>
    <w:rsid w:val="00F57A29"/>
    <w:rsid w:val="00F60D1A"/>
    <w:rsid w:val="00F630BD"/>
    <w:rsid w:val="00F65A9F"/>
    <w:rsid w:val="00F679A9"/>
    <w:rsid w:val="00F71831"/>
    <w:rsid w:val="00F80317"/>
    <w:rsid w:val="00F81BA7"/>
    <w:rsid w:val="00F82DCD"/>
    <w:rsid w:val="00F832E2"/>
    <w:rsid w:val="00F92ABB"/>
    <w:rsid w:val="00F96AC1"/>
    <w:rsid w:val="00FA1641"/>
    <w:rsid w:val="00FA2D6C"/>
    <w:rsid w:val="00FA3A1E"/>
    <w:rsid w:val="00FA4C65"/>
    <w:rsid w:val="00FA6F6E"/>
    <w:rsid w:val="00FA797A"/>
    <w:rsid w:val="00FA7C03"/>
    <w:rsid w:val="00FB4068"/>
    <w:rsid w:val="00FB7235"/>
    <w:rsid w:val="00FB7912"/>
    <w:rsid w:val="00FB7D3A"/>
    <w:rsid w:val="00FC1BC6"/>
    <w:rsid w:val="00FC478C"/>
    <w:rsid w:val="00FC69D7"/>
    <w:rsid w:val="00FC70C9"/>
    <w:rsid w:val="00FD1038"/>
    <w:rsid w:val="00FD1886"/>
    <w:rsid w:val="00FD1B8D"/>
    <w:rsid w:val="00FD30DC"/>
    <w:rsid w:val="00FD3743"/>
    <w:rsid w:val="00FD3983"/>
    <w:rsid w:val="00FD613E"/>
    <w:rsid w:val="00FD7E62"/>
    <w:rsid w:val="00FE12E6"/>
    <w:rsid w:val="00FE255C"/>
    <w:rsid w:val="00FE2AA0"/>
    <w:rsid w:val="00FE3B9A"/>
    <w:rsid w:val="00FF0E37"/>
    <w:rsid w:val="00FF2C52"/>
    <w:rsid w:val="00FF42BD"/>
    <w:rsid w:val="00FF5BC9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809F8"/>
  <w15:chartTrackingRefBased/>
  <w15:docId w15:val="{272A2F11-7197-481A-8944-70E2290B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5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A852F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52F8"/>
    <w:pPr>
      <w:widowControl w:val="0"/>
      <w:shd w:val="clear" w:color="auto" w:fill="FFFFFF"/>
      <w:spacing w:after="0" w:line="295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 Spacing"/>
    <w:uiPriority w:val="1"/>
    <w:qFormat/>
    <w:rsid w:val="00396F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2022-07-08T02:39:00Z</dcterms:created>
  <dcterms:modified xsi:type="dcterms:W3CDTF">2022-07-08T04:47:00Z</dcterms:modified>
</cp:coreProperties>
</file>